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C9C" w:rsidRDefault="00C66734"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6BF45815" wp14:editId="17E3FC7E">
            <wp:simplePos x="0" y="0"/>
            <wp:positionH relativeFrom="column">
              <wp:posOffset>2996565</wp:posOffset>
            </wp:positionH>
            <wp:positionV relativeFrom="paragraph">
              <wp:posOffset>1957705</wp:posOffset>
            </wp:positionV>
            <wp:extent cx="200025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394" y="21462"/>
                <wp:lineTo x="21394" y="0"/>
                <wp:lineTo x="0" y="0"/>
              </wp:wrapPolygon>
            </wp:wrapTight>
            <wp:docPr id="2" name="Imagen 2" descr="C:\Users\user\AppData\Local\Microsoft\Windows\INetCache\Content.Word\WhatsApp Image 2020-01-09 at 3.16.0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1-09 at 3.16.01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541BF303" wp14:editId="4F46A829">
            <wp:simplePos x="0" y="0"/>
            <wp:positionH relativeFrom="column">
              <wp:posOffset>62865</wp:posOffset>
            </wp:positionH>
            <wp:positionV relativeFrom="paragraph">
              <wp:posOffset>1767205</wp:posOffset>
            </wp:positionV>
            <wp:extent cx="2628900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443" y="21496"/>
                <wp:lineTo x="21443" y="0"/>
                <wp:lineTo x="0" y="0"/>
              </wp:wrapPolygon>
            </wp:wrapTight>
            <wp:docPr id="1" name="Imagen 1" descr="C:\Users\user\AppData\Local\Microsoft\Windows\INetCache\Content.Word\WhatsApp Image 2020-01-09 at 3.15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1-09 at 3.15.59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57C1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El Gobierno Municipal dirigido por el Alcalde Chuy Esparza, a través de la Dirección de Participación Ciudadana, acudieron a la Comunidad de la Sauceda donde se conformó el comité para la restauración del templo antiguo del Divino Salvador con la presencia de Francisco Javier Martínez (señor cura) y habitantes de la Comunidad.</w:t>
      </w:r>
      <w:r w:rsidR="00B457C1">
        <w:rPr>
          <w:rFonts w:ascii="Helvetica" w:hAnsi="Helvetica" w:cs="Helvetica"/>
          <w:color w:val="1C1E21"/>
          <w:sz w:val="21"/>
          <w:szCs w:val="21"/>
        </w:rPr>
        <w:br/>
      </w:r>
      <w:r w:rsidR="00B457C1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Se llegaron a varios acuerdos para empezar con los trabajos, agradeciendo a los ciudadanos su valiosa participación.</w:t>
      </w:r>
      <w:r w:rsidR="00B457C1">
        <w:rPr>
          <w:rFonts w:ascii="Helvetica" w:hAnsi="Helvetica" w:cs="Helvetica"/>
          <w:color w:val="1C1E21"/>
          <w:sz w:val="21"/>
          <w:szCs w:val="21"/>
        </w:rPr>
        <w:br/>
      </w:r>
      <w:r w:rsidR="00B457C1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Les recordamos que la Dirección de Participación Ciudadana tiene un acercamiento directo con los habitantes, sus oficinas se encuentran en planta alta de Presidencia y abierta al público en general.</w:t>
      </w:r>
      <w:bookmarkStart w:id="0" w:name="_GoBack"/>
      <w:bookmarkEnd w:id="0"/>
    </w:p>
    <w:sectPr w:rsidR="00193C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C1"/>
    <w:rsid w:val="00193C9C"/>
    <w:rsid w:val="00B457C1"/>
    <w:rsid w:val="00C6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AEC236-C771-4D60-877C-9DF014F4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2020-01-27T17:13:00Z</dcterms:created>
  <dcterms:modified xsi:type="dcterms:W3CDTF">2020-01-27T17:13:00Z</dcterms:modified>
</cp:coreProperties>
</file>